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B3" w:rsidRDefault="005F162D">
      <w:pPr>
        <w:pStyle w:val="BodyText"/>
        <w:rPr>
          <w:rFonts w:ascii="Times New Roman"/>
          <w:sz w:val="20"/>
        </w:rPr>
      </w:pPr>
      <w:r>
        <w:pict>
          <v:group id="_x0000_s1026" style="position:absolute;margin-left:35.45pt;margin-top:36pt;width:534.35pt;height:769.9pt;z-index:-251658240;mso-position-horizontal-relative:page;mso-position-vertical-relative:page" coordorigin="709,720" coordsize="10687,15398">
            <v:rect id="_x0000_s1031" style="position:absolute;left:708;top:720;width:10687;height:15398" fillcolor="#e8eced" stroked="f"/>
            <v:rect id="_x0000_s1030" style="position:absolute;left:4594;top:14836;width:6761;height:1241" filled="f" strokecolor="#221f1f" strokeweight="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8418;width:7002;height:5448">
              <v:imagedata r:id="rId4" o:title=""/>
            </v:shape>
            <v:shape id="_x0000_s1028" type="#_x0000_t75" style="position:absolute;left:1515;top:1122;width:2010;height:799">
              <v:imagedata r:id="rId5" o:title=""/>
            </v:shape>
            <v:shape id="_x0000_s1027" type="#_x0000_t75" style="position:absolute;left:7585;top:953;width:3600;height:1139">
              <v:imagedata r:id="rId6" o:title=""/>
            </v:shape>
            <w10:wrap anchorx="page" anchory="page"/>
          </v:group>
        </w:pict>
      </w:r>
    </w:p>
    <w:p w:rsidR="00835EB3" w:rsidRDefault="00835EB3">
      <w:pPr>
        <w:pStyle w:val="BodyText"/>
        <w:rPr>
          <w:rFonts w:ascii="Times New Roman"/>
          <w:sz w:val="20"/>
        </w:rPr>
      </w:pPr>
    </w:p>
    <w:p w:rsidR="00835EB3" w:rsidRDefault="00835EB3">
      <w:pPr>
        <w:pStyle w:val="BodyText"/>
        <w:rPr>
          <w:rFonts w:ascii="Times New Roman"/>
          <w:sz w:val="20"/>
        </w:rPr>
      </w:pPr>
    </w:p>
    <w:p w:rsidR="00835EB3" w:rsidRDefault="00835EB3">
      <w:pPr>
        <w:pStyle w:val="BodyText"/>
        <w:rPr>
          <w:rFonts w:ascii="Times New Roman"/>
          <w:sz w:val="20"/>
        </w:rPr>
      </w:pPr>
    </w:p>
    <w:p w:rsidR="00835EB3" w:rsidRDefault="00835EB3">
      <w:pPr>
        <w:pStyle w:val="BodyText"/>
        <w:rPr>
          <w:rFonts w:ascii="Times New Roman"/>
          <w:sz w:val="20"/>
        </w:rPr>
      </w:pPr>
    </w:p>
    <w:p w:rsidR="00835EB3" w:rsidRDefault="00835EB3">
      <w:pPr>
        <w:pStyle w:val="BodyText"/>
        <w:spacing w:before="6"/>
        <w:rPr>
          <w:rFonts w:ascii="Times New Roman"/>
          <w:sz w:val="18"/>
        </w:rPr>
      </w:pPr>
    </w:p>
    <w:p w:rsidR="00835EB3" w:rsidRDefault="004D2CE9">
      <w:pPr>
        <w:spacing w:before="76"/>
        <w:ind w:left="184"/>
        <w:jc w:val="both"/>
        <w:rPr>
          <w:b/>
          <w:sz w:val="72"/>
        </w:rPr>
      </w:pPr>
      <w:r>
        <w:rPr>
          <w:b/>
          <w:color w:val="6C276A"/>
          <w:sz w:val="72"/>
        </w:rPr>
        <w:t>Your views are important to us</w:t>
      </w:r>
    </w:p>
    <w:p w:rsidR="00835EB3" w:rsidRDefault="004D2CE9">
      <w:pPr>
        <w:spacing w:before="651"/>
        <w:ind w:left="713" w:right="742"/>
        <w:jc w:val="center"/>
        <w:rPr>
          <w:sz w:val="54"/>
        </w:rPr>
      </w:pPr>
      <w:r>
        <w:rPr>
          <w:color w:val="005EB8"/>
          <w:sz w:val="54"/>
        </w:rPr>
        <w:t>2018 Community Mental Health Survey</w:t>
      </w:r>
    </w:p>
    <w:p w:rsidR="00835EB3" w:rsidRDefault="00835EB3">
      <w:pPr>
        <w:pStyle w:val="BodyText"/>
        <w:spacing w:before="3"/>
        <w:rPr>
          <w:sz w:val="83"/>
        </w:rPr>
      </w:pPr>
    </w:p>
    <w:p w:rsidR="00835EB3" w:rsidRDefault="004D2CE9">
      <w:pPr>
        <w:pStyle w:val="BodyText"/>
        <w:spacing w:before="1" w:line="249" w:lineRule="auto"/>
        <w:ind w:left="230" w:right="332"/>
        <w:jc w:val="both"/>
      </w:pPr>
      <w:r>
        <w:rPr>
          <w:color w:val="221F1F"/>
        </w:rPr>
        <w:t>This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trust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soon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carrying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out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survey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find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out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 xml:space="preserve">what service users think about the care they receive. This is part of a national </w:t>
      </w:r>
      <w:proofErr w:type="spellStart"/>
      <w:r>
        <w:rPr>
          <w:color w:val="221F1F"/>
        </w:rPr>
        <w:t>programme</w:t>
      </w:r>
      <w:proofErr w:type="spellEnd"/>
      <w:r>
        <w:rPr>
          <w:color w:val="221F1F"/>
        </w:rPr>
        <w:t xml:space="preserve"> to improve quality of care and service users’</w:t>
      </w:r>
      <w:r>
        <w:rPr>
          <w:color w:val="221F1F"/>
          <w:spacing w:val="-32"/>
        </w:rPr>
        <w:t xml:space="preserve"> </w:t>
      </w:r>
      <w:r>
        <w:rPr>
          <w:color w:val="221F1F"/>
        </w:rPr>
        <w:t>experiences.</w:t>
      </w:r>
    </w:p>
    <w:p w:rsidR="00835EB3" w:rsidRDefault="00835EB3">
      <w:pPr>
        <w:pStyle w:val="BodyText"/>
        <w:rPr>
          <w:sz w:val="20"/>
        </w:rPr>
      </w:pPr>
    </w:p>
    <w:p w:rsidR="00835EB3" w:rsidRDefault="00835EB3">
      <w:pPr>
        <w:pStyle w:val="BodyText"/>
        <w:rPr>
          <w:sz w:val="20"/>
        </w:rPr>
      </w:pPr>
    </w:p>
    <w:p w:rsidR="00835EB3" w:rsidRDefault="00835EB3">
      <w:pPr>
        <w:pStyle w:val="BodyText"/>
        <w:spacing w:before="10"/>
        <w:rPr>
          <w:sz w:val="19"/>
        </w:rPr>
      </w:pPr>
    </w:p>
    <w:p w:rsidR="00835EB3" w:rsidRDefault="004D2CE9">
      <w:pPr>
        <w:spacing w:before="88" w:line="249" w:lineRule="auto"/>
        <w:ind w:left="7373" w:right="375"/>
        <w:rPr>
          <w:sz w:val="36"/>
        </w:rPr>
      </w:pPr>
      <w:r>
        <w:rPr>
          <w:color w:val="221F1F"/>
          <w:sz w:val="36"/>
        </w:rPr>
        <w:t>Taking part in the survey is voluntary, and all answers are confidential.</w:t>
      </w:r>
    </w:p>
    <w:p w:rsidR="00835EB3" w:rsidRDefault="00835EB3">
      <w:pPr>
        <w:pStyle w:val="BodyText"/>
        <w:spacing w:before="8"/>
        <w:rPr>
          <w:sz w:val="37"/>
        </w:rPr>
      </w:pPr>
    </w:p>
    <w:p w:rsidR="00835EB3" w:rsidRDefault="004D2CE9">
      <w:pPr>
        <w:spacing w:line="249" w:lineRule="auto"/>
        <w:ind w:left="7373" w:right="555"/>
        <w:rPr>
          <w:sz w:val="36"/>
        </w:rPr>
      </w:pPr>
      <w:r>
        <w:rPr>
          <w:color w:val="221F1F"/>
          <w:sz w:val="36"/>
        </w:rPr>
        <w:t>If you are selected to take part, your</w:t>
      </w:r>
    </w:p>
    <w:p w:rsidR="00835EB3" w:rsidRDefault="004D2CE9">
      <w:pPr>
        <w:spacing w:before="2" w:line="249" w:lineRule="auto"/>
        <w:ind w:left="7373" w:right="95"/>
        <w:rPr>
          <w:sz w:val="36"/>
        </w:rPr>
      </w:pPr>
      <w:proofErr w:type="gramStart"/>
      <w:r>
        <w:rPr>
          <w:color w:val="221F1F"/>
          <w:sz w:val="36"/>
        </w:rPr>
        <w:t>contact</w:t>
      </w:r>
      <w:proofErr w:type="gramEnd"/>
      <w:r>
        <w:rPr>
          <w:color w:val="221F1F"/>
          <w:sz w:val="36"/>
        </w:rPr>
        <w:t xml:space="preserve"> details will be used by researchers to carry out the survey.</w:t>
      </w:r>
    </w:p>
    <w:p w:rsidR="00835EB3" w:rsidRDefault="00835EB3">
      <w:pPr>
        <w:pStyle w:val="BodyText"/>
        <w:rPr>
          <w:sz w:val="20"/>
        </w:rPr>
      </w:pPr>
    </w:p>
    <w:p w:rsidR="00835EB3" w:rsidRDefault="00835EB3">
      <w:pPr>
        <w:pStyle w:val="BodyText"/>
        <w:rPr>
          <w:sz w:val="20"/>
        </w:rPr>
      </w:pPr>
    </w:p>
    <w:p w:rsidR="00835EB3" w:rsidRDefault="005F162D" w:rsidP="005F162D">
      <w:pPr>
        <w:spacing w:before="244" w:line="247" w:lineRule="auto"/>
        <w:ind w:left="100" w:right="375"/>
        <w:jc w:val="both"/>
        <w:rPr>
          <w:sz w:val="3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8.7pt;margin-top:44.15pt;width:338.05pt;height:62.0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4D2CE9" w:rsidRPr="004D2CE9" w:rsidRDefault="004D2CE9">
                  <w:pPr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4D2CE9">
        <w:rPr>
          <w:color w:val="221F1F"/>
          <w:sz w:val="39"/>
        </w:rPr>
        <w:t>If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>you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>do</w:t>
      </w:r>
      <w:r>
        <w:rPr>
          <w:color w:val="221F1F"/>
          <w:sz w:val="39"/>
        </w:rPr>
        <w:t xml:space="preserve"> </w:t>
      </w:r>
      <w:r w:rsidR="004D2CE9">
        <w:rPr>
          <w:color w:val="221F1F"/>
          <w:sz w:val="39"/>
        </w:rPr>
        <w:t>not</w:t>
      </w:r>
      <w:bookmarkStart w:id="0" w:name="_GoBack"/>
      <w:bookmarkEnd w:id="0"/>
      <w:r>
        <w:rPr>
          <w:color w:val="221F1F"/>
          <w:sz w:val="39"/>
        </w:rPr>
        <w:t xml:space="preserve"> </w:t>
      </w:r>
      <w:r w:rsidR="004D2CE9">
        <w:rPr>
          <w:color w:val="221F1F"/>
          <w:sz w:val="39"/>
        </w:rPr>
        <w:t>wish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>to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>take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>part,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>or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>have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>any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>questions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>about</w:t>
      </w:r>
      <w:r w:rsidR="004D2CE9">
        <w:rPr>
          <w:color w:val="221F1F"/>
          <w:spacing w:val="-66"/>
          <w:sz w:val="39"/>
        </w:rPr>
        <w:t xml:space="preserve"> </w:t>
      </w:r>
      <w:r w:rsidR="004D2CE9">
        <w:rPr>
          <w:color w:val="221F1F"/>
          <w:sz w:val="39"/>
        </w:rPr>
        <w:t xml:space="preserve">the </w:t>
      </w:r>
      <w:r w:rsidR="004D2CE9">
        <w:rPr>
          <w:color w:val="221F1F"/>
          <w:spacing w:val="-4"/>
          <w:w w:val="95"/>
          <w:sz w:val="39"/>
        </w:rPr>
        <w:t>survey,</w:t>
      </w:r>
      <w:r w:rsidR="004D2CE9">
        <w:rPr>
          <w:color w:val="221F1F"/>
          <w:spacing w:val="-57"/>
          <w:w w:val="95"/>
          <w:sz w:val="39"/>
        </w:rPr>
        <w:t xml:space="preserve"> </w:t>
      </w:r>
      <w:r w:rsidR="004D2CE9">
        <w:rPr>
          <w:color w:val="221F1F"/>
          <w:w w:val="95"/>
          <w:sz w:val="39"/>
        </w:rPr>
        <w:t>please</w:t>
      </w:r>
      <w:r w:rsidR="004D2CE9">
        <w:rPr>
          <w:color w:val="221F1F"/>
          <w:spacing w:val="-57"/>
          <w:w w:val="95"/>
          <w:sz w:val="39"/>
        </w:rPr>
        <w:t xml:space="preserve"> </w:t>
      </w:r>
      <w:r w:rsidR="004D2CE9">
        <w:rPr>
          <w:color w:val="221F1F"/>
          <w:w w:val="95"/>
          <w:sz w:val="39"/>
        </w:rPr>
        <w:t>contact:</w:t>
      </w:r>
    </w:p>
    <w:sectPr w:rsidR="00835EB3">
      <w:type w:val="continuous"/>
      <w:pgSz w:w="11910" w:h="16840"/>
      <w:pgMar w:top="158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35EB3"/>
    <w:rsid w:val="004D2CE9"/>
    <w:rsid w:val="005F162D"/>
    <w:rsid w:val="008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4FCD1EA-85A1-409E-8CCC-4015D34D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Mollart</dc:creator>
  <cp:lastModifiedBy>John Mollart</cp:lastModifiedBy>
  <cp:revision>3</cp:revision>
  <dcterms:created xsi:type="dcterms:W3CDTF">2017-10-24T08:42:00Z</dcterms:created>
  <dcterms:modified xsi:type="dcterms:W3CDTF">2017-10-25T14:11:00Z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2017-10-24T00:00:00Z</vt:filetime>
  </property>
</Properties>
</file>